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 w:tblpY="-381"/>
        <w:tblW w:w="12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gridCol w:w="1986"/>
      </w:tblGrid>
      <w:tr w:rsidR="00323967" w:rsidRPr="00CF56A1" w:rsidTr="00323967">
        <w:tc>
          <w:tcPr>
            <w:tcW w:w="10989" w:type="dxa"/>
            <w:vAlign w:val="center"/>
          </w:tcPr>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551"/>
            </w:tblGrid>
            <w:tr w:rsidR="00323967" w:rsidRPr="00CF56A1" w:rsidTr="008C1593">
              <w:tc>
                <w:tcPr>
                  <w:tcW w:w="8222" w:type="dxa"/>
                  <w:vAlign w:val="center"/>
                </w:tcPr>
                <w:p w:rsidR="00323967" w:rsidRPr="00BA110B" w:rsidRDefault="00BA110B" w:rsidP="00323967">
                  <w:pPr>
                    <w:framePr w:hSpace="180" w:wrap="around" w:vAnchor="text" w:hAnchor="page" w:x="1" w:y="-381"/>
                    <w:rPr>
                      <w:rFonts w:ascii="Arial" w:hAnsi="Arial" w:cs="Arial"/>
                      <w:b/>
                      <w:color w:val="17365D" w:themeColor="text2" w:themeShade="BF"/>
                      <w:sz w:val="28"/>
                      <w:szCs w:val="28"/>
                    </w:rPr>
                  </w:pPr>
                  <w:r>
                    <w:rPr>
                      <w:rFonts w:ascii="Arial" w:hAnsi="Arial" w:cs="Arial"/>
                      <w:b/>
                      <w:color w:val="17365D" w:themeColor="text2" w:themeShade="BF"/>
                      <w:sz w:val="28"/>
                      <w:szCs w:val="28"/>
                    </w:rPr>
                    <w:t xml:space="preserve">     </w:t>
                  </w:r>
                  <w:r w:rsidR="00323967" w:rsidRPr="00BA110B">
                    <w:rPr>
                      <w:rFonts w:ascii="Arial" w:hAnsi="Arial" w:cs="Arial"/>
                      <w:b/>
                      <w:color w:val="17365D" w:themeColor="text2" w:themeShade="BF"/>
                      <w:sz w:val="28"/>
                      <w:szCs w:val="28"/>
                    </w:rPr>
                    <w:t>Under the agreement for 2015</w:t>
                  </w:r>
                </w:p>
              </w:tc>
              <w:tc>
                <w:tcPr>
                  <w:tcW w:w="2551" w:type="dxa"/>
                  <w:vAlign w:val="center"/>
                </w:tcPr>
                <w:p w:rsidR="00323967" w:rsidRPr="00CF56A1" w:rsidRDefault="00323967" w:rsidP="00323967">
                  <w:pPr>
                    <w:framePr w:hSpace="180" w:wrap="around" w:vAnchor="text" w:hAnchor="page" w:x="1" w:y="-381"/>
                    <w:rPr>
                      <w:rFonts w:ascii="Arial" w:hAnsi="Arial" w:cs="Arial"/>
                      <w:b/>
                      <w:color w:val="17365D" w:themeColor="text2" w:themeShade="BF"/>
                      <w:sz w:val="32"/>
                      <w:szCs w:val="32"/>
                    </w:rPr>
                  </w:pPr>
                </w:p>
              </w:tc>
            </w:tr>
            <w:tr w:rsidR="00323967" w:rsidRPr="001447DD" w:rsidTr="008C1593">
              <w:trPr>
                <w:trHeight w:val="537"/>
              </w:trPr>
              <w:tc>
                <w:tcPr>
                  <w:tcW w:w="8222" w:type="dxa"/>
                  <w:vAlign w:val="center"/>
                </w:tcPr>
                <w:p w:rsidR="00323967" w:rsidRPr="00BA110B" w:rsidRDefault="00BA110B" w:rsidP="00323967">
                  <w:pPr>
                    <w:framePr w:hSpace="180" w:wrap="around" w:vAnchor="text" w:hAnchor="page" w:x="1" w:y="-381"/>
                    <w:rPr>
                      <w:rFonts w:ascii="Arial" w:hAnsi="Arial" w:cs="Arial"/>
                      <w:b/>
                      <w:color w:val="17365D" w:themeColor="text2" w:themeShade="BF"/>
                      <w:sz w:val="28"/>
                      <w:szCs w:val="28"/>
                    </w:rPr>
                  </w:pPr>
                  <w:sdt>
                    <w:sdtPr>
                      <w:rPr>
                        <w:rFonts w:ascii="Arial" w:hAnsi="Arial" w:cs="Arial"/>
                        <w:b/>
                        <w:color w:val="17365D" w:themeColor="text2" w:themeShade="BF"/>
                        <w:sz w:val="28"/>
                        <w:szCs w:val="28"/>
                      </w:rPr>
                      <w:id w:val="1091740470"/>
                      <w:placeholder>
                        <w:docPart w:val="C6596C5C0609452284E895F7238DCF7D"/>
                      </w:placeholder>
                    </w:sdtPr>
                    <w:sdtEndPr/>
                    <w:sdtContent>
                      <w:r>
                        <w:rPr>
                          <w:rFonts w:ascii="Arial" w:hAnsi="Arial" w:cs="Arial"/>
                          <w:b/>
                          <w:color w:val="17365D" w:themeColor="text2" w:themeShade="BF"/>
                          <w:sz w:val="28"/>
                          <w:szCs w:val="28"/>
                        </w:rPr>
                        <w:t xml:space="preserve">      </w:t>
                      </w:r>
                      <w:r w:rsidR="00323967" w:rsidRPr="00BA110B">
                        <w:rPr>
                          <w:rFonts w:ascii="Arial" w:hAnsi="Arial" w:cs="Arial"/>
                          <w:b/>
                          <w:color w:val="17365D" w:themeColor="text2" w:themeShade="BF"/>
                          <w:sz w:val="28"/>
                          <w:szCs w:val="28"/>
                        </w:rPr>
                        <w:t>Richmond Hill State School</w:t>
                      </w:r>
                    </w:sdtContent>
                  </w:sdt>
                  <w:r w:rsidR="00323967" w:rsidRPr="00BA110B">
                    <w:rPr>
                      <w:rFonts w:ascii="Arial" w:hAnsi="Arial" w:cs="Arial"/>
                      <w:b/>
                      <w:color w:val="17365D" w:themeColor="text2" w:themeShade="BF"/>
                      <w:sz w:val="28"/>
                      <w:szCs w:val="28"/>
                    </w:rPr>
                    <w:t xml:space="preserve"> will receive            </w:t>
                  </w:r>
                  <w:bookmarkStart w:id="0" w:name="_GoBack"/>
                  <w:bookmarkEnd w:id="0"/>
                  <w:r w:rsidR="00323967" w:rsidRPr="00BA110B">
                    <w:rPr>
                      <w:rFonts w:ascii="Arial" w:hAnsi="Arial" w:cs="Arial"/>
                      <w:b/>
                      <w:color w:val="17365D" w:themeColor="text2" w:themeShade="BF"/>
                      <w:sz w:val="28"/>
                      <w:szCs w:val="28"/>
                    </w:rPr>
                    <w:t xml:space="preserve">     </w:t>
                  </w:r>
                </w:p>
              </w:tc>
              <w:tc>
                <w:tcPr>
                  <w:tcW w:w="2551" w:type="dxa"/>
                  <w:shd w:val="clear" w:color="auto" w:fill="BCE2EE"/>
                  <w:vAlign w:val="center"/>
                </w:tcPr>
                <w:p w:rsidR="00323967" w:rsidRPr="001447DD" w:rsidRDefault="00BA110B" w:rsidP="00323967">
                  <w:pPr>
                    <w:framePr w:hSpace="180" w:wrap="around" w:vAnchor="text" w:hAnchor="page" w:x="1" w:y="-381"/>
                    <w:jc w:val="center"/>
                    <w:rPr>
                      <w:rFonts w:ascii="Arial" w:hAnsi="Arial" w:cs="Arial"/>
                      <w:b/>
                      <w:color w:val="17365D" w:themeColor="text2" w:themeShade="BF"/>
                      <w:sz w:val="40"/>
                      <w:szCs w:val="40"/>
                    </w:rPr>
                  </w:pPr>
                  <w:sdt>
                    <w:sdtPr>
                      <w:rPr>
                        <w:rFonts w:ascii="Arial" w:hAnsi="Arial" w:cs="Arial"/>
                        <w:b/>
                        <w:color w:val="17365D" w:themeColor="text2" w:themeShade="BF"/>
                        <w:sz w:val="40"/>
                        <w:szCs w:val="40"/>
                      </w:rPr>
                      <w:id w:val="1221334390"/>
                      <w:placeholder>
                        <w:docPart w:val="C6596C5C0609452284E895F7238DCF7D"/>
                      </w:placeholder>
                    </w:sdtPr>
                    <w:sdtEndPr/>
                    <w:sdtContent>
                      <w:r w:rsidR="00323967">
                        <w:rPr>
                          <w:rFonts w:ascii="Arial" w:hAnsi="Arial" w:cs="Arial"/>
                          <w:b/>
                          <w:color w:val="17365D" w:themeColor="text2" w:themeShade="BF"/>
                          <w:sz w:val="40"/>
                          <w:szCs w:val="40"/>
                        </w:rPr>
                        <w:t>$117,350</w:t>
                      </w:r>
                    </w:sdtContent>
                  </w:sdt>
                  <w:r w:rsidR="00323967" w:rsidRPr="00391054">
                    <w:rPr>
                      <w:rFonts w:ascii="Arial" w:hAnsi="Arial" w:cs="Arial"/>
                      <w:b/>
                      <w:color w:val="17365D" w:themeColor="text2" w:themeShade="BF"/>
                      <w:sz w:val="40"/>
                      <w:szCs w:val="40"/>
                      <w:vertAlign w:val="superscript"/>
                    </w:rPr>
                    <w:t>*</w:t>
                  </w:r>
                </w:p>
              </w:tc>
            </w:tr>
            <w:tr w:rsidR="00323967" w:rsidRPr="00361DC1" w:rsidTr="008C1593">
              <w:trPr>
                <w:trHeight w:val="537"/>
              </w:trPr>
              <w:tc>
                <w:tcPr>
                  <w:tcW w:w="10773" w:type="dxa"/>
                  <w:gridSpan w:val="2"/>
                  <w:vAlign w:val="center"/>
                </w:tcPr>
                <w:p w:rsidR="00323967" w:rsidRDefault="00323967" w:rsidP="00323967">
                  <w:pPr>
                    <w:framePr w:hSpace="180" w:wrap="around" w:vAnchor="text" w:hAnchor="page" w:x="1" w:y="-381"/>
                    <w:rPr>
                      <w:rFonts w:ascii="Arial" w:hAnsi="Arial" w:cs="Arial"/>
                      <w:b/>
                      <w:color w:val="17365D" w:themeColor="text2" w:themeShade="BF"/>
                      <w:sz w:val="21"/>
                      <w:szCs w:val="21"/>
                    </w:rPr>
                  </w:pPr>
                </w:p>
                <w:p w:rsidR="00323967" w:rsidRPr="00361DC1" w:rsidRDefault="00323967" w:rsidP="00323967">
                  <w:pPr>
                    <w:framePr w:hSpace="180" w:wrap="around" w:vAnchor="text" w:hAnchor="page" w:x="1" w:y="-381"/>
                    <w:rPr>
                      <w:rFonts w:ascii="Arial" w:hAnsi="Arial" w:cs="Arial"/>
                      <w:b/>
                      <w:color w:val="17365D" w:themeColor="text2" w:themeShade="BF"/>
                      <w:sz w:val="21"/>
                      <w:szCs w:val="21"/>
                    </w:rPr>
                  </w:pPr>
                  <w:r>
                    <w:rPr>
                      <w:rFonts w:ascii="Arial" w:hAnsi="Arial" w:cs="Arial"/>
                      <w:b/>
                      <w:color w:val="17365D" w:themeColor="text2" w:themeShade="BF"/>
                      <w:sz w:val="21"/>
                      <w:szCs w:val="21"/>
                    </w:rPr>
                    <w:t xml:space="preserve">*Estimated on 2014 data. Actual funding will be determined after 2015 enrolment data is </w:t>
                  </w:r>
                  <w:proofErr w:type="spellStart"/>
                  <w:r>
                    <w:rPr>
                      <w:rFonts w:ascii="Arial" w:hAnsi="Arial" w:cs="Arial"/>
                      <w:b/>
                      <w:color w:val="17365D" w:themeColor="text2" w:themeShade="BF"/>
                      <w:sz w:val="21"/>
                      <w:szCs w:val="21"/>
                    </w:rPr>
                    <w:t>finalised</w:t>
                  </w:r>
                  <w:proofErr w:type="spellEnd"/>
                  <w:r>
                    <w:rPr>
                      <w:rFonts w:ascii="Arial" w:hAnsi="Arial" w:cs="Arial"/>
                      <w:b/>
                      <w:color w:val="17365D" w:themeColor="text2" w:themeShade="BF"/>
                      <w:sz w:val="21"/>
                      <w:szCs w:val="21"/>
                    </w:rPr>
                    <w:t>.</w:t>
                  </w:r>
                </w:p>
              </w:tc>
            </w:tr>
          </w:tbl>
          <w:p w:rsidR="00323967" w:rsidRPr="00CF56A1" w:rsidRDefault="00323967" w:rsidP="00323967">
            <w:pPr>
              <w:rPr>
                <w:rFonts w:ascii="Arial" w:hAnsi="Arial" w:cs="Arial"/>
                <w:b/>
                <w:color w:val="17365D" w:themeColor="text2" w:themeShade="BF"/>
                <w:sz w:val="32"/>
                <w:szCs w:val="32"/>
              </w:rPr>
            </w:pPr>
          </w:p>
        </w:tc>
        <w:tc>
          <w:tcPr>
            <w:tcW w:w="1986" w:type="dxa"/>
            <w:vAlign w:val="center"/>
          </w:tcPr>
          <w:p w:rsidR="00323967" w:rsidRPr="00CF56A1" w:rsidRDefault="00323967" w:rsidP="00323967">
            <w:pPr>
              <w:rPr>
                <w:rFonts w:ascii="Arial" w:hAnsi="Arial" w:cs="Arial"/>
                <w:b/>
                <w:color w:val="17365D" w:themeColor="text2" w:themeShade="BF"/>
                <w:sz w:val="32"/>
                <w:szCs w:val="32"/>
              </w:rPr>
            </w:pPr>
          </w:p>
        </w:tc>
      </w:tr>
    </w:tbl>
    <w:p w:rsidR="00C5514F" w:rsidRPr="000F5F00" w:rsidRDefault="00C5514F" w:rsidP="00A048F2">
      <w:pPr>
        <w:rPr>
          <w:rFonts w:ascii="Arial" w:hAnsi="Arial" w:cs="Arial"/>
          <w:sz w:val="8"/>
          <w:szCs w:val="8"/>
        </w:rPr>
      </w:pPr>
    </w:p>
    <w:p w:rsidR="00C5514F" w:rsidRPr="00E07771" w:rsidRDefault="00C5514F" w:rsidP="00C65567">
      <w:pPr>
        <w:pStyle w:val="ListParagraph"/>
        <w:spacing w:after="120"/>
        <w:ind w:left="23"/>
        <w:contextualSpacing w:val="0"/>
        <w:rPr>
          <w:rFonts w:ascii="Arial" w:hAnsi="Arial" w:cs="Arial"/>
          <w:vanish/>
          <w:color w:val="FF0000"/>
          <w:sz w:val="20"/>
          <w:szCs w:val="20"/>
        </w:rPr>
      </w:pPr>
      <w:r w:rsidRPr="00E07771">
        <w:rPr>
          <w:rFonts w:ascii="Arial" w:hAnsi="Arial" w:cs="Arial"/>
          <w:vanish/>
          <w:color w:val="FF0000"/>
          <w:sz w:val="20"/>
          <w:szCs w:val="20"/>
        </w:rPr>
        <w:t>It is anticipated that the Great Results Guarantee will be only 1 page in length.</w:t>
      </w:r>
    </w:p>
    <w:tbl>
      <w:tblPr>
        <w:tblW w:w="9498" w:type="dxa"/>
        <w:tblInd w:w="11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000" w:firstRow="0" w:lastRow="0" w:firstColumn="0" w:lastColumn="0" w:noHBand="0" w:noVBand="0"/>
      </w:tblPr>
      <w:tblGrid>
        <w:gridCol w:w="9498"/>
      </w:tblGrid>
      <w:tr w:rsidR="00C5514F" w:rsidRPr="00A048F2" w:rsidTr="006F09FA">
        <w:trPr>
          <w:trHeight w:val="60"/>
        </w:trPr>
        <w:tc>
          <w:tcPr>
            <w:tcW w:w="9498" w:type="dxa"/>
            <w:shd w:val="solid" w:color="FFFBB7" w:fill="auto"/>
            <w:tcMar>
              <w:top w:w="170" w:type="dxa"/>
              <w:left w:w="118" w:type="dxa"/>
              <w:bottom w:w="170" w:type="dxa"/>
              <w:right w:w="118" w:type="dxa"/>
            </w:tcMar>
          </w:tcPr>
          <w:p w:rsidR="00C5514F" w:rsidRPr="00CF56A1" w:rsidRDefault="00C5514F" w:rsidP="00A048F2">
            <w:pPr>
              <w:rPr>
                <w:rFonts w:ascii="Arial" w:hAnsi="Arial" w:cs="Arial"/>
                <w:b/>
              </w:rPr>
            </w:pPr>
            <w:r w:rsidRPr="00CF56A1">
              <w:rPr>
                <w:rFonts w:ascii="Arial" w:hAnsi="Arial" w:cs="Arial"/>
                <w:b/>
              </w:rPr>
              <w:t>This funding will be used to</w:t>
            </w:r>
          </w:p>
        </w:tc>
      </w:tr>
      <w:tr w:rsidR="00C5514F" w:rsidRPr="00A048F2" w:rsidTr="006F09FA">
        <w:trPr>
          <w:trHeight w:val="60"/>
          <w:hidden/>
        </w:trPr>
        <w:tc>
          <w:tcPr>
            <w:tcW w:w="9498" w:type="dxa"/>
            <w:tcBorders>
              <w:bottom w:val="single" w:sz="6" w:space="0" w:color="FFFFFF" w:themeColor="background1"/>
            </w:tcBorders>
            <w:tcMar>
              <w:top w:w="227" w:type="dxa"/>
              <w:left w:w="118" w:type="dxa"/>
              <w:bottom w:w="227" w:type="dxa"/>
              <w:right w:w="118" w:type="dxa"/>
            </w:tcMar>
          </w:tcPr>
          <w:p w:rsidR="00C5514F" w:rsidRPr="00CD1B30" w:rsidRDefault="00C5514F" w:rsidP="00042C20">
            <w:pPr>
              <w:pStyle w:val="ListParagraph"/>
              <w:spacing w:after="120"/>
              <w:ind w:left="23"/>
              <w:contextualSpacing w:val="0"/>
              <w:rPr>
                <w:rFonts w:ascii="Arial" w:hAnsi="Arial" w:cs="Arial"/>
                <w:vanish/>
                <w:sz w:val="18"/>
                <w:szCs w:val="18"/>
              </w:rPr>
            </w:pPr>
            <w:r w:rsidRPr="00CD1B30">
              <w:rPr>
                <w:rFonts w:ascii="Arial" w:hAnsi="Arial" w:cs="Arial"/>
                <w:vanish/>
                <w:color w:val="FF0000"/>
                <w:sz w:val="18"/>
                <w:szCs w:val="18"/>
              </w:rPr>
              <w:t>Insert the outcomes you plan to achieve in 2014 or if a longer term outcome then insert the year of achievement i.e. 2015. The outcomes are to be in the areas of reading, writing or numeracy</w:t>
            </w:r>
            <w:r w:rsidRPr="00CD1B30">
              <w:rPr>
                <w:rFonts w:ascii="Arial" w:hAnsi="Arial" w:cs="Arial"/>
                <w:vanish/>
                <w:sz w:val="18"/>
                <w:szCs w:val="18"/>
              </w:rPr>
              <w:t xml:space="preserve">. </w:t>
            </w:r>
            <w:r w:rsidRPr="00CD1B30">
              <w:rPr>
                <w:rFonts w:ascii="Arial" w:hAnsi="Arial" w:cs="Arial"/>
                <w:vanish/>
                <w:color w:val="FF0000"/>
                <w:sz w:val="18"/>
                <w:szCs w:val="18"/>
              </w:rPr>
              <w:t>Include current and intended achievement in each outcome e.g.  Increase the proportion of students in NAPLAN upper two bands in Year 3 writing from X% to Y% by 2015.</w:t>
            </w:r>
          </w:p>
          <w:p w:rsidR="00C5514F" w:rsidRPr="00CD1B30" w:rsidRDefault="004B0E7A" w:rsidP="00ED0A09">
            <w:pPr>
              <w:pStyle w:val="ListParagraph"/>
              <w:numPr>
                <w:ilvl w:val="0"/>
                <w:numId w:val="1"/>
              </w:numPr>
              <w:rPr>
                <w:rFonts w:ascii="Arial" w:hAnsi="Arial" w:cs="Arial"/>
                <w:sz w:val="18"/>
                <w:szCs w:val="18"/>
              </w:rPr>
            </w:pPr>
            <w:r w:rsidRPr="00CD1B30">
              <w:rPr>
                <w:rFonts w:ascii="Arial" w:hAnsi="Arial" w:cs="Arial"/>
                <w:sz w:val="18"/>
                <w:szCs w:val="18"/>
              </w:rPr>
              <w:t xml:space="preserve">Develop a learning plan for </w:t>
            </w:r>
            <w:r w:rsidR="00CD1B30" w:rsidRPr="00CD1B30">
              <w:rPr>
                <w:rFonts w:ascii="Arial" w:hAnsi="Arial" w:cs="Arial"/>
                <w:sz w:val="18"/>
                <w:szCs w:val="18"/>
              </w:rPr>
              <w:t xml:space="preserve">identified </w:t>
            </w:r>
            <w:r w:rsidRPr="00CD1B30">
              <w:rPr>
                <w:rFonts w:ascii="Arial" w:hAnsi="Arial" w:cs="Arial"/>
                <w:sz w:val="18"/>
                <w:szCs w:val="18"/>
              </w:rPr>
              <w:t>students who will be potentially below the National Minimum Standard in reading.</w:t>
            </w:r>
          </w:p>
          <w:p w:rsidR="009675DD" w:rsidRPr="00CD1B30" w:rsidRDefault="009675DD" w:rsidP="00ED0A09">
            <w:pPr>
              <w:pStyle w:val="ListParagraph"/>
              <w:numPr>
                <w:ilvl w:val="0"/>
                <w:numId w:val="1"/>
              </w:numPr>
              <w:rPr>
                <w:rFonts w:ascii="Arial" w:hAnsi="Arial" w:cs="Arial"/>
                <w:sz w:val="18"/>
                <w:szCs w:val="18"/>
              </w:rPr>
            </w:pPr>
            <w:r w:rsidRPr="00CD1B30">
              <w:rPr>
                <w:rFonts w:ascii="Arial" w:hAnsi="Arial" w:cs="Arial"/>
                <w:sz w:val="18"/>
                <w:szCs w:val="18"/>
              </w:rPr>
              <w:t xml:space="preserve">Increase the percentage </w:t>
            </w:r>
            <w:r w:rsidR="004A417C" w:rsidRPr="00CD1B30">
              <w:rPr>
                <w:rFonts w:ascii="Arial" w:hAnsi="Arial" w:cs="Arial"/>
                <w:sz w:val="18"/>
                <w:szCs w:val="18"/>
              </w:rPr>
              <w:t xml:space="preserve">of </w:t>
            </w:r>
            <w:r w:rsidR="004A417C">
              <w:rPr>
                <w:rFonts w:ascii="Arial" w:hAnsi="Arial" w:cs="Arial"/>
                <w:sz w:val="18"/>
                <w:szCs w:val="18"/>
              </w:rPr>
              <w:t>Year</w:t>
            </w:r>
            <w:r w:rsidR="00731AD5" w:rsidRPr="00CD1B30">
              <w:rPr>
                <w:rFonts w:ascii="Arial" w:hAnsi="Arial" w:cs="Arial"/>
                <w:sz w:val="18"/>
                <w:szCs w:val="18"/>
              </w:rPr>
              <w:t xml:space="preserve"> 3 </w:t>
            </w:r>
            <w:r w:rsidRPr="00CD1B30">
              <w:rPr>
                <w:rFonts w:ascii="Arial" w:hAnsi="Arial" w:cs="Arial"/>
                <w:sz w:val="18"/>
                <w:szCs w:val="18"/>
              </w:rPr>
              <w:t xml:space="preserve">students meeting </w:t>
            </w:r>
            <w:r w:rsidR="00A470D5" w:rsidRPr="00CD1B30">
              <w:rPr>
                <w:rFonts w:ascii="Arial" w:hAnsi="Arial" w:cs="Arial"/>
                <w:sz w:val="18"/>
                <w:szCs w:val="18"/>
              </w:rPr>
              <w:t xml:space="preserve">NAPLAN national minimum standards in </w:t>
            </w:r>
            <w:r w:rsidR="004A417C" w:rsidRPr="00CD1B30">
              <w:rPr>
                <w:rFonts w:ascii="Arial" w:hAnsi="Arial" w:cs="Arial"/>
                <w:sz w:val="18"/>
                <w:szCs w:val="18"/>
              </w:rPr>
              <w:t>reading</w:t>
            </w:r>
            <w:r w:rsidR="004A417C">
              <w:rPr>
                <w:rFonts w:ascii="Arial" w:hAnsi="Arial" w:cs="Arial"/>
                <w:sz w:val="18"/>
                <w:szCs w:val="18"/>
              </w:rPr>
              <w:t xml:space="preserve"> </w:t>
            </w:r>
            <w:r w:rsidR="004A417C" w:rsidRPr="00CD1B30">
              <w:rPr>
                <w:rFonts w:ascii="Arial" w:hAnsi="Arial" w:cs="Arial"/>
                <w:sz w:val="18"/>
                <w:szCs w:val="18"/>
              </w:rPr>
              <w:t>from</w:t>
            </w:r>
            <w:r w:rsidR="00731AD5" w:rsidRPr="00CD1B30">
              <w:rPr>
                <w:rFonts w:ascii="Arial" w:hAnsi="Arial" w:cs="Arial"/>
                <w:sz w:val="18"/>
                <w:szCs w:val="18"/>
              </w:rPr>
              <w:t xml:space="preserve"> 85% - 95%.</w:t>
            </w:r>
          </w:p>
          <w:p w:rsidR="00731AD5" w:rsidRPr="00CD1B30" w:rsidRDefault="00731AD5" w:rsidP="00ED0A09">
            <w:pPr>
              <w:pStyle w:val="ListParagraph"/>
              <w:numPr>
                <w:ilvl w:val="0"/>
                <w:numId w:val="1"/>
              </w:numPr>
              <w:rPr>
                <w:rFonts w:ascii="Arial" w:hAnsi="Arial" w:cs="Arial"/>
                <w:sz w:val="18"/>
                <w:szCs w:val="18"/>
              </w:rPr>
            </w:pPr>
            <w:r w:rsidRPr="00CD1B30">
              <w:rPr>
                <w:rFonts w:ascii="Arial" w:hAnsi="Arial" w:cs="Arial"/>
                <w:sz w:val="18"/>
                <w:szCs w:val="18"/>
              </w:rPr>
              <w:t>Improve the</w:t>
            </w:r>
            <w:r w:rsidR="008B0EDD" w:rsidRPr="00CD1B30">
              <w:rPr>
                <w:rFonts w:ascii="Arial" w:hAnsi="Arial" w:cs="Arial"/>
                <w:sz w:val="18"/>
                <w:szCs w:val="18"/>
              </w:rPr>
              <w:t xml:space="preserve"> average percentage of students results </w:t>
            </w:r>
            <w:r w:rsidR="004B0E7A" w:rsidRPr="00CD1B30">
              <w:rPr>
                <w:rFonts w:ascii="Arial" w:hAnsi="Arial" w:cs="Arial"/>
                <w:sz w:val="18"/>
                <w:szCs w:val="18"/>
              </w:rPr>
              <w:t>in English to ‘C or above ‘in Years</w:t>
            </w:r>
            <w:r w:rsidRPr="00CD1B30">
              <w:rPr>
                <w:rFonts w:ascii="Arial" w:hAnsi="Arial" w:cs="Arial"/>
                <w:sz w:val="18"/>
                <w:szCs w:val="18"/>
              </w:rPr>
              <w:t xml:space="preserve"> 1</w:t>
            </w:r>
            <w:r w:rsidR="00C6781D" w:rsidRPr="00CD1B30">
              <w:rPr>
                <w:rFonts w:ascii="Arial" w:hAnsi="Arial" w:cs="Arial"/>
                <w:sz w:val="18"/>
                <w:szCs w:val="18"/>
              </w:rPr>
              <w:t>, 2</w:t>
            </w:r>
            <w:r w:rsidRPr="00CD1B30">
              <w:rPr>
                <w:rFonts w:ascii="Arial" w:hAnsi="Arial" w:cs="Arial"/>
                <w:sz w:val="18"/>
                <w:szCs w:val="18"/>
              </w:rPr>
              <w:t xml:space="preserve"> and 3 from 40% to 60%</w:t>
            </w:r>
            <w:r w:rsidR="008B0EDD" w:rsidRPr="00CD1B30">
              <w:rPr>
                <w:rFonts w:ascii="Arial" w:hAnsi="Arial" w:cs="Arial"/>
                <w:sz w:val="18"/>
                <w:szCs w:val="18"/>
              </w:rPr>
              <w:t>.</w:t>
            </w:r>
          </w:p>
          <w:p w:rsidR="004A417C" w:rsidRPr="005A4C7B" w:rsidRDefault="004A417C" w:rsidP="00614619">
            <w:pPr>
              <w:pStyle w:val="ListParagraph"/>
              <w:numPr>
                <w:ilvl w:val="0"/>
                <w:numId w:val="1"/>
              </w:numPr>
              <w:rPr>
                <w:rFonts w:ascii="Arial" w:hAnsi="Arial" w:cs="Arial"/>
                <w:sz w:val="18"/>
                <w:szCs w:val="18"/>
              </w:rPr>
            </w:pPr>
            <w:r>
              <w:rPr>
                <w:rFonts w:ascii="Arial" w:hAnsi="Arial" w:cs="Arial"/>
                <w:sz w:val="18"/>
                <w:szCs w:val="18"/>
              </w:rPr>
              <w:t>A</w:t>
            </w:r>
            <w:r w:rsidR="00614619">
              <w:rPr>
                <w:rFonts w:ascii="Arial" w:hAnsi="Arial" w:cs="Arial"/>
                <w:sz w:val="18"/>
                <w:szCs w:val="18"/>
              </w:rPr>
              <w:t xml:space="preserve">chieve 80% of </w:t>
            </w:r>
            <w:r w:rsidR="00C6781D">
              <w:rPr>
                <w:rFonts w:ascii="Arial" w:hAnsi="Arial" w:cs="Arial"/>
                <w:sz w:val="18"/>
                <w:szCs w:val="18"/>
              </w:rPr>
              <w:t>Prep –</w:t>
            </w:r>
            <w:r>
              <w:rPr>
                <w:rFonts w:ascii="Arial" w:hAnsi="Arial" w:cs="Arial"/>
                <w:sz w:val="18"/>
                <w:szCs w:val="18"/>
              </w:rPr>
              <w:t xml:space="preserve"> Year 3 students reaching the NQR PM Benchmark Target by the end of the year.</w:t>
            </w:r>
          </w:p>
        </w:tc>
      </w:tr>
      <w:tr w:rsidR="00C5514F" w:rsidRPr="00A048F2" w:rsidTr="006F09FA">
        <w:trPr>
          <w:trHeight w:val="60"/>
        </w:trPr>
        <w:tc>
          <w:tcPr>
            <w:tcW w:w="9498" w:type="dxa"/>
            <w:shd w:val="solid" w:color="FFFAAC" w:fill="FFFAB1"/>
            <w:tcMar>
              <w:top w:w="170" w:type="dxa"/>
              <w:left w:w="118" w:type="dxa"/>
              <w:bottom w:w="170" w:type="dxa"/>
              <w:right w:w="118" w:type="dxa"/>
            </w:tcMar>
          </w:tcPr>
          <w:p w:rsidR="00C5514F" w:rsidRPr="00CF56A1" w:rsidRDefault="00C5514F" w:rsidP="00A048F2">
            <w:pPr>
              <w:rPr>
                <w:rFonts w:ascii="Arial" w:hAnsi="Arial" w:cs="Arial"/>
                <w:b/>
              </w:rPr>
            </w:pPr>
            <w:r>
              <w:rPr>
                <w:rFonts w:ascii="Arial" w:hAnsi="Arial" w:cs="Arial"/>
                <w:b/>
              </w:rPr>
              <w:t>Our strategy will be to</w:t>
            </w:r>
          </w:p>
        </w:tc>
      </w:tr>
      <w:tr w:rsidR="00C5514F" w:rsidRPr="00A048F2" w:rsidTr="006F09FA">
        <w:trPr>
          <w:trHeight w:val="60"/>
          <w:hidden/>
        </w:trPr>
        <w:tc>
          <w:tcPr>
            <w:tcW w:w="9498" w:type="dxa"/>
            <w:tcBorders>
              <w:bottom w:val="single" w:sz="6" w:space="0" w:color="FFFFFF" w:themeColor="background1"/>
            </w:tcBorders>
            <w:tcMar>
              <w:top w:w="227" w:type="dxa"/>
              <w:left w:w="118" w:type="dxa"/>
              <w:bottom w:w="227" w:type="dxa"/>
              <w:right w:w="118" w:type="dxa"/>
            </w:tcMar>
          </w:tcPr>
          <w:p w:rsidR="00C5514F" w:rsidRPr="00CD1B30" w:rsidRDefault="00C5514F" w:rsidP="00042C20">
            <w:pPr>
              <w:pStyle w:val="ListParagraph"/>
              <w:spacing w:after="120"/>
              <w:ind w:left="23"/>
              <w:contextualSpacing w:val="0"/>
              <w:rPr>
                <w:rFonts w:ascii="Arial" w:hAnsi="Arial" w:cs="Arial"/>
                <w:vanish/>
                <w:color w:val="FF0000"/>
                <w:sz w:val="18"/>
                <w:szCs w:val="18"/>
              </w:rPr>
            </w:pPr>
            <w:r w:rsidRPr="00CD1B30">
              <w:rPr>
                <w:rFonts w:ascii="Arial" w:hAnsi="Arial" w:cs="Arial"/>
                <w:vanish/>
                <w:color w:val="FF0000"/>
                <w:sz w:val="18"/>
                <w:szCs w:val="18"/>
              </w:rPr>
              <w:t>Insert a small number of strategies that are directly linked to the outcomes listed above. These are to be research - and evidence-based. Short-term data cycles focused on a narrow and sharp area of improvement are recommended.</w:t>
            </w:r>
          </w:p>
          <w:p w:rsidR="007370A3" w:rsidRDefault="007150A5" w:rsidP="003579B0">
            <w:pPr>
              <w:pStyle w:val="ListParagraph"/>
              <w:numPr>
                <w:ilvl w:val="0"/>
                <w:numId w:val="5"/>
              </w:numPr>
              <w:rPr>
                <w:rFonts w:ascii="Arial" w:hAnsi="Arial" w:cs="Arial"/>
                <w:sz w:val="18"/>
                <w:szCs w:val="18"/>
              </w:rPr>
            </w:pPr>
            <w:r w:rsidRPr="00CD1B30">
              <w:rPr>
                <w:rFonts w:ascii="Arial" w:hAnsi="Arial" w:cs="Arial"/>
                <w:sz w:val="18"/>
                <w:szCs w:val="18"/>
              </w:rPr>
              <w:t>Deliver</w:t>
            </w:r>
            <w:r w:rsidR="00E13667" w:rsidRPr="00CD1B30">
              <w:rPr>
                <w:rFonts w:ascii="Arial" w:hAnsi="Arial" w:cs="Arial"/>
                <w:sz w:val="18"/>
                <w:szCs w:val="18"/>
              </w:rPr>
              <w:t xml:space="preserve"> intensive intervention strategies to improve reading readiness and improvement from Prep – Year 3.</w:t>
            </w:r>
            <w:r w:rsidR="009270BF" w:rsidRPr="00CD1B30">
              <w:rPr>
                <w:rFonts w:ascii="Arial" w:hAnsi="Arial" w:cs="Arial"/>
                <w:sz w:val="18"/>
                <w:szCs w:val="18"/>
              </w:rPr>
              <w:t xml:space="preserve"> </w:t>
            </w:r>
          </w:p>
          <w:p w:rsidR="00C5514F" w:rsidRPr="00CD1B30" w:rsidRDefault="009270BF" w:rsidP="007370A3">
            <w:pPr>
              <w:pStyle w:val="ListParagraph"/>
              <w:ind w:left="360"/>
              <w:rPr>
                <w:rFonts w:ascii="Arial" w:hAnsi="Arial" w:cs="Arial"/>
                <w:sz w:val="18"/>
                <w:szCs w:val="18"/>
              </w:rPr>
            </w:pPr>
            <w:r w:rsidRPr="00CD1B30">
              <w:rPr>
                <w:rFonts w:ascii="Arial" w:hAnsi="Arial" w:cs="Arial"/>
                <w:sz w:val="18"/>
                <w:szCs w:val="18"/>
              </w:rPr>
              <w:t>( Hattie’s High Yield s</w:t>
            </w:r>
            <w:r w:rsidR="00645DC5" w:rsidRPr="00CD1B30">
              <w:rPr>
                <w:rFonts w:ascii="Arial" w:hAnsi="Arial" w:cs="Arial"/>
                <w:sz w:val="18"/>
                <w:szCs w:val="18"/>
              </w:rPr>
              <w:t xml:space="preserve">trategy – </w:t>
            </w:r>
            <w:r w:rsidRPr="00CD1B30">
              <w:rPr>
                <w:rFonts w:ascii="Arial" w:hAnsi="Arial" w:cs="Arial"/>
                <w:sz w:val="18"/>
                <w:szCs w:val="18"/>
              </w:rPr>
              <w:t xml:space="preserve">Visible Learning for Teaching - </w:t>
            </w:r>
            <w:r w:rsidR="00645DC5" w:rsidRPr="00CD1B30">
              <w:rPr>
                <w:rFonts w:ascii="Arial" w:hAnsi="Arial" w:cs="Arial"/>
                <w:sz w:val="18"/>
                <w:szCs w:val="18"/>
              </w:rPr>
              <w:t>Repeated Reading Program – effect size 0.67)</w:t>
            </w:r>
          </w:p>
          <w:p w:rsidR="005A4C7B" w:rsidRPr="005A4C7B" w:rsidRDefault="005A4C7B" w:rsidP="005A4C7B">
            <w:pPr>
              <w:pStyle w:val="ListParagraph"/>
              <w:numPr>
                <w:ilvl w:val="0"/>
                <w:numId w:val="5"/>
              </w:numPr>
              <w:rPr>
                <w:rFonts w:ascii="Arial" w:hAnsi="Arial" w:cs="Arial"/>
                <w:sz w:val="22"/>
                <w:szCs w:val="22"/>
              </w:rPr>
            </w:pPr>
            <w:r>
              <w:rPr>
                <w:rFonts w:ascii="Arial" w:hAnsi="Arial" w:cs="Arial"/>
                <w:sz w:val="18"/>
                <w:szCs w:val="18"/>
              </w:rPr>
              <w:t>Train and develop reading coaches to work daily with students</w:t>
            </w:r>
            <w:r w:rsidR="006D6DAB">
              <w:rPr>
                <w:rFonts w:ascii="Arial" w:hAnsi="Arial" w:cs="Arial"/>
                <w:sz w:val="18"/>
                <w:szCs w:val="18"/>
              </w:rPr>
              <w:t xml:space="preserve"> </w:t>
            </w:r>
            <w:r w:rsidR="006C56CD" w:rsidRPr="006C56CD">
              <w:rPr>
                <w:rFonts w:ascii="Arial" w:hAnsi="Arial" w:cs="Arial"/>
                <w:sz w:val="18"/>
                <w:szCs w:val="18"/>
              </w:rPr>
              <w:t>and</w:t>
            </w:r>
            <w:r w:rsidR="006D6DAB">
              <w:rPr>
                <w:rFonts w:ascii="Arial" w:hAnsi="Arial" w:cs="Arial"/>
                <w:sz w:val="18"/>
                <w:szCs w:val="18"/>
              </w:rPr>
              <w:t xml:space="preserve"> </w:t>
            </w:r>
            <w:r>
              <w:rPr>
                <w:rFonts w:ascii="Arial" w:hAnsi="Arial" w:cs="Arial"/>
                <w:sz w:val="18"/>
                <w:szCs w:val="18"/>
              </w:rPr>
              <w:t xml:space="preserve">assist in lifting the PM level of all </w:t>
            </w:r>
            <w:r w:rsidR="004A417C">
              <w:rPr>
                <w:rFonts w:ascii="Arial" w:hAnsi="Arial" w:cs="Arial"/>
                <w:sz w:val="18"/>
                <w:szCs w:val="18"/>
              </w:rPr>
              <w:t>readers from</w:t>
            </w:r>
            <w:r>
              <w:rPr>
                <w:rFonts w:ascii="Arial" w:hAnsi="Arial" w:cs="Arial"/>
                <w:sz w:val="18"/>
                <w:szCs w:val="18"/>
              </w:rPr>
              <w:t xml:space="preserve"> Prep-</w:t>
            </w:r>
            <w:r w:rsidR="004A417C">
              <w:rPr>
                <w:rFonts w:ascii="Arial" w:hAnsi="Arial" w:cs="Arial"/>
                <w:sz w:val="18"/>
                <w:szCs w:val="18"/>
              </w:rPr>
              <w:t xml:space="preserve"> Year </w:t>
            </w:r>
            <w:r>
              <w:rPr>
                <w:rFonts w:ascii="Arial" w:hAnsi="Arial" w:cs="Arial"/>
                <w:sz w:val="18"/>
                <w:szCs w:val="18"/>
              </w:rPr>
              <w:t>3</w:t>
            </w:r>
            <w:r w:rsidR="007150A5" w:rsidRPr="00CD1B30">
              <w:rPr>
                <w:rFonts w:ascii="Arial" w:hAnsi="Arial" w:cs="Arial"/>
                <w:sz w:val="18"/>
                <w:szCs w:val="18"/>
              </w:rPr>
              <w:t xml:space="preserve"> </w:t>
            </w:r>
            <w:r>
              <w:rPr>
                <w:rFonts w:ascii="Arial" w:hAnsi="Arial" w:cs="Arial"/>
                <w:sz w:val="18"/>
                <w:szCs w:val="18"/>
              </w:rPr>
              <w:t>through an intensive reading program.</w:t>
            </w:r>
          </w:p>
          <w:p w:rsidR="005A4C7B" w:rsidRPr="005A4C7B" w:rsidRDefault="007150A5" w:rsidP="005A4C7B">
            <w:pPr>
              <w:pStyle w:val="ListParagraph"/>
              <w:numPr>
                <w:ilvl w:val="0"/>
                <w:numId w:val="5"/>
              </w:numPr>
              <w:rPr>
                <w:rFonts w:ascii="Arial" w:hAnsi="Arial" w:cs="Arial"/>
                <w:sz w:val="22"/>
                <w:szCs w:val="22"/>
              </w:rPr>
            </w:pPr>
            <w:r w:rsidRPr="00CD1B30">
              <w:rPr>
                <w:rFonts w:ascii="Arial" w:hAnsi="Arial" w:cs="Arial"/>
                <w:sz w:val="18"/>
                <w:szCs w:val="18"/>
              </w:rPr>
              <w:t>Deliver a reading program that builds capacity in all students through data driven strategies.</w:t>
            </w:r>
            <w:r w:rsidR="00765462" w:rsidRPr="00CD1B30">
              <w:rPr>
                <w:sz w:val="18"/>
                <w:szCs w:val="18"/>
              </w:rPr>
              <w:t xml:space="preserve"> </w:t>
            </w:r>
            <w:r w:rsidR="009270BF" w:rsidRPr="00CD1B30">
              <w:rPr>
                <w:sz w:val="18"/>
                <w:szCs w:val="18"/>
              </w:rPr>
              <w:t>(</w:t>
            </w:r>
            <w:proofErr w:type="spellStart"/>
            <w:r w:rsidR="00765462" w:rsidRPr="00CD1B30">
              <w:rPr>
                <w:rFonts w:ascii="Arial" w:hAnsi="Arial" w:cs="Arial"/>
                <w:sz w:val="18"/>
                <w:szCs w:val="18"/>
              </w:rPr>
              <w:t>Sharratt</w:t>
            </w:r>
            <w:proofErr w:type="spellEnd"/>
            <w:r w:rsidR="00765462" w:rsidRPr="00CD1B30">
              <w:rPr>
                <w:rFonts w:ascii="Arial" w:hAnsi="Arial" w:cs="Arial"/>
                <w:sz w:val="18"/>
                <w:szCs w:val="18"/>
              </w:rPr>
              <w:t xml:space="preserve"> &amp; </w:t>
            </w:r>
            <w:proofErr w:type="spellStart"/>
            <w:r w:rsidR="00765462" w:rsidRPr="00CD1B30">
              <w:rPr>
                <w:rFonts w:ascii="Arial" w:hAnsi="Arial" w:cs="Arial"/>
                <w:sz w:val="18"/>
                <w:szCs w:val="18"/>
              </w:rPr>
              <w:t>Fullan</w:t>
            </w:r>
            <w:proofErr w:type="spellEnd"/>
            <w:r w:rsidR="00765462" w:rsidRPr="00CD1B30">
              <w:rPr>
                <w:rFonts w:ascii="Arial" w:hAnsi="Arial" w:cs="Arial"/>
                <w:sz w:val="18"/>
                <w:szCs w:val="18"/>
              </w:rPr>
              <w:t xml:space="preserve"> – P</w:t>
            </w:r>
            <w:r w:rsidR="0069102F">
              <w:rPr>
                <w:rFonts w:ascii="Arial" w:hAnsi="Arial" w:cs="Arial"/>
                <w:sz w:val="18"/>
                <w:szCs w:val="18"/>
              </w:rPr>
              <w:t>utting Faces on the D</w:t>
            </w:r>
            <w:r w:rsidR="00765462" w:rsidRPr="00CD1B30">
              <w:rPr>
                <w:rFonts w:ascii="Arial" w:hAnsi="Arial" w:cs="Arial"/>
                <w:sz w:val="18"/>
                <w:szCs w:val="18"/>
              </w:rPr>
              <w:t xml:space="preserve">ata </w:t>
            </w:r>
            <w:r w:rsidR="009270BF" w:rsidRPr="00CD1B30">
              <w:rPr>
                <w:rFonts w:ascii="Arial" w:hAnsi="Arial" w:cs="Arial"/>
                <w:sz w:val="18"/>
                <w:szCs w:val="18"/>
              </w:rPr>
              <w:t>–</w:t>
            </w:r>
            <w:r w:rsidR="00765462" w:rsidRPr="00CD1B30">
              <w:rPr>
                <w:rFonts w:ascii="Arial" w:hAnsi="Arial" w:cs="Arial"/>
                <w:sz w:val="18"/>
                <w:szCs w:val="18"/>
              </w:rPr>
              <w:t xml:space="preserve"> </w:t>
            </w:r>
            <w:r w:rsidR="009270BF" w:rsidRPr="00CD1B30">
              <w:rPr>
                <w:rFonts w:ascii="Arial" w:hAnsi="Arial" w:cs="Arial"/>
                <w:sz w:val="18"/>
                <w:szCs w:val="18"/>
              </w:rPr>
              <w:t>Parameter 3 -</w:t>
            </w:r>
            <w:r w:rsidR="00765462" w:rsidRPr="00CD1B30">
              <w:rPr>
                <w:rFonts w:ascii="Arial" w:hAnsi="Arial" w:cs="Arial"/>
                <w:sz w:val="18"/>
                <w:szCs w:val="18"/>
              </w:rPr>
              <w:t>Blocks of uninterrupted instructional time</w:t>
            </w:r>
            <w:r w:rsidR="009270BF" w:rsidRPr="00CD1B30">
              <w:rPr>
                <w:rFonts w:ascii="Arial" w:hAnsi="Arial" w:cs="Arial"/>
                <w:sz w:val="18"/>
                <w:szCs w:val="18"/>
              </w:rPr>
              <w:t>)</w:t>
            </w:r>
          </w:p>
          <w:p w:rsidR="005A4C7B" w:rsidRPr="005A4C7B" w:rsidRDefault="004A417C" w:rsidP="005A4C7B">
            <w:pPr>
              <w:pStyle w:val="ListParagraph"/>
              <w:numPr>
                <w:ilvl w:val="0"/>
                <w:numId w:val="5"/>
              </w:numPr>
              <w:rPr>
                <w:rFonts w:ascii="Arial" w:hAnsi="Arial" w:cs="Arial"/>
                <w:sz w:val="18"/>
                <w:szCs w:val="18"/>
              </w:rPr>
            </w:pPr>
            <w:r>
              <w:rPr>
                <w:rFonts w:ascii="Arial" w:hAnsi="Arial" w:cs="Arial"/>
                <w:color w:val="000000"/>
                <w:sz w:val="18"/>
                <w:szCs w:val="18"/>
              </w:rPr>
              <w:t>P</w:t>
            </w:r>
            <w:r w:rsidR="005A4C7B" w:rsidRPr="005A4C7B">
              <w:rPr>
                <w:rFonts w:ascii="Arial" w:hAnsi="Arial" w:cs="Arial"/>
                <w:color w:val="000000"/>
                <w:sz w:val="18"/>
                <w:szCs w:val="18"/>
              </w:rPr>
              <w:t>rovide education for parents of pre-Prep students to support the development of oral language and early literacy and numeracy skills at home</w:t>
            </w:r>
          </w:p>
        </w:tc>
      </w:tr>
      <w:tr w:rsidR="00C5514F" w:rsidRPr="00A048F2" w:rsidTr="006F09FA">
        <w:trPr>
          <w:trHeight w:val="60"/>
        </w:trPr>
        <w:tc>
          <w:tcPr>
            <w:tcW w:w="9498" w:type="dxa"/>
            <w:shd w:val="solid" w:color="FFFAAE" w:fill="FFFAB0"/>
            <w:tcMar>
              <w:top w:w="170" w:type="dxa"/>
              <w:left w:w="118" w:type="dxa"/>
              <w:bottom w:w="170" w:type="dxa"/>
              <w:right w:w="118" w:type="dxa"/>
            </w:tcMar>
          </w:tcPr>
          <w:p w:rsidR="00C5514F" w:rsidRPr="00CF56A1" w:rsidRDefault="00323967" w:rsidP="00A048F2">
            <w:pPr>
              <w:rPr>
                <w:rFonts w:ascii="Arial" w:hAnsi="Arial" w:cs="Arial"/>
                <w:b/>
              </w:rPr>
            </w:pPr>
            <w:r w:rsidRPr="00CF56A1">
              <w:rPr>
                <w:rFonts w:ascii="Arial" w:hAnsi="Arial" w:cs="Arial"/>
                <w:b/>
              </w:rPr>
              <w:t>Our school will improve student outcomes by</w:t>
            </w:r>
          </w:p>
        </w:tc>
      </w:tr>
      <w:tr w:rsidR="00C5514F" w:rsidRPr="00A048F2" w:rsidTr="00ED0A09">
        <w:trPr>
          <w:trHeight w:val="1181"/>
          <w:hidden/>
        </w:trPr>
        <w:tc>
          <w:tcPr>
            <w:tcW w:w="9498" w:type="dxa"/>
            <w:tcMar>
              <w:top w:w="227" w:type="dxa"/>
              <w:left w:w="118" w:type="dxa"/>
              <w:bottom w:w="227" w:type="dxa"/>
              <w:right w:w="118" w:type="dxa"/>
            </w:tcMar>
          </w:tcPr>
          <w:p w:rsidR="00C5514F" w:rsidRPr="002747E5" w:rsidRDefault="00C5514F" w:rsidP="00042C20">
            <w:pPr>
              <w:pStyle w:val="ListParagraph"/>
              <w:spacing w:after="120"/>
              <w:ind w:left="23"/>
              <w:contextualSpacing w:val="0"/>
              <w:rPr>
                <w:rFonts w:ascii="Arial" w:hAnsi="Arial" w:cs="Arial"/>
                <w:vanish/>
                <w:color w:val="FF0000"/>
                <w:sz w:val="20"/>
                <w:szCs w:val="20"/>
              </w:rPr>
            </w:pPr>
            <w:r w:rsidRPr="002747E5">
              <w:rPr>
                <w:rFonts w:ascii="Arial" w:hAnsi="Arial" w:cs="Arial"/>
                <w:vanish/>
                <w:color w:val="FF0000"/>
                <w:sz w:val="20"/>
                <w:szCs w:val="20"/>
              </w:rPr>
              <w:t xml:space="preserve">List the actions to implement the strategy/ies listed above. The following statements must include </w:t>
            </w:r>
            <w:r>
              <w:rPr>
                <w:rFonts w:ascii="Arial" w:hAnsi="Arial" w:cs="Arial"/>
                <w:vanish/>
                <w:color w:val="FF0000"/>
                <w:sz w:val="20"/>
                <w:szCs w:val="20"/>
              </w:rPr>
              <w:t>‘</w:t>
            </w:r>
            <w:r w:rsidRPr="00042C20">
              <w:rPr>
                <w:rFonts w:ascii="Arial" w:hAnsi="Arial" w:cs="Arial"/>
                <w:vanish/>
                <w:color w:val="FF0000"/>
                <w:sz w:val="20"/>
                <w:szCs w:val="20"/>
              </w:rPr>
              <w:t>what</w:t>
            </w:r>
            <w:r>
              <w:rPr>
                <w:rFonts w:ascii="Arial" w:hAnsi="Arial" w:cs="Arial"/>
                <w:vanish/>
                <w:color w:val="FF0000"/>
                <w:sz w:val="20"/>
                <w:szCs w:val="20"/>
              </w:rPr>
              <w:t>’</w:t>
            </w:r>
            <w:r w:rsidRPr="00042C20">
              <w:rPr>
                <w:rFonts w:ascii="Arial" w:hAnsi="Arial" w:cs="Arial"/>
                <w:vanish/>
                <w:color w:val="FF0000"/>
                <w:sz w:val="20"/>
                <w:szCs w:val="20"/>
              </w:rPr>
              <w:t xml:space="preserve"> the </w:t>
            </w:r>
            <w:r w:rsidRPr="002747E5">
              <w:rPr>
                <w:rFonts w:ascii="Arial" w:hAnsi="Arial" w:cs="Arial"/>
                <w:vanish/>
                <w:color w:val="FF0000"/>
                <w:sz w:val="20"/>
                <w:szCs w:val="20"/>
              </w:rPr>
              <w:t xml:space="preserve">school is going to do, </w:t>
            </w:r>
            <w:r>
              <w:rPr>
                <w:rFonts w:ascii="Arial" w:hAnsi="Arial" w:cs="Arial"/>
                <w:vanish/>
                <w:color w:val="FF0000"/>
                <w:sz w:val="20"/>
                <w:szCs w:val="20"/>
              </w:rPr>
              <w:t>‘</w:t>
            </w:r>
            <w:r w:rsidRPr="00042C20">
              <w:rPr>
                <w:rFonts w:ascii="Arial" w:hAnsi="Arial" w:cs="Arial"/>
                <w:vanish/>
                <w:color w:val="FF0000"/>
                <w:sz w:val="20"/>
                <w:szCs w:val="20"/>
              </w:rPr>
              <w:t>how</w:t>
            </w:r>
            <w:r>
              <w:rPr>
                <w:rFonts w:ascii="Arial" w:hAnsi="Arial" w:cs="Arial"/>
                <w:vanish/>
                <w:color w:val="FF0000"/>
                <w:sz w:val="20"/>
                <w:szCs w:val="20"/>
              </w:rPr>
              <w:t>’</w:t>
            </w:r>
            <w:r w:rsidRPr="00042C20">
              <w:rPr>
                <w:rFonts w:ascii="Arial" w:hAnsi="Arial" w:cs="Arial"/>
                <w:vanish/>
                <w:color w:val="FF0000"/>
                <w:sz w:val="20"/>
                <w:szCs w:val="20"/>
              </w:rPr>
              <w:t xml:space="preserve"> </w:t>
            </w:r>
            <w:r w:rsidRPr="002747E5">
              <w:rPr>
                <w:rFonts w:ascii="Arial" w:hAnsi="Arial" w:cs="Arial"/>
                <w:vanish/>
                <w:color w:val="FF0000"/>
                <w:sz w:val="20"/>
                <w:szCs w:val="20"/>
              </w:rPr>
              <w:t>the school is going to do this and the amount of the school’s Great Results Guarantee funding is being put towards the actions (the school may use other funding sources or use the Great Results Guarantee funding to supplement existing initiatives, etc).</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248"/>
              <w:gridCol w:w="1999"/>
            </w:tblGrid>
            <w:tr w:rsidR="007150A5" w:rsidRPr="00CD1B30" w:rsidTr="007150A5">
              <w:tc>
                <w:tcPr>
                  <w:tcW w:w="7248" w:type="dxa"/>
                </w:tcPr>
                <w:p w:rsidR="00474E3A" w:rsidRPr="00614619" w:rsidRDefault="007150A5" w:rsidP="00614619">
                  <w:pPr>
                    <w:pStyle w:val="ListParagraph"/>
                    <w:numPr>
                      <w:ilvl w:val="0"/>
                      <w:numId w:val="8"/>
                    </w:numPr>
                    <w:rPr>
                      <w:rFonts w:ascii="Arial" w:hAnsi="Arial" w:cs="Arial"/>
                      <w:sz w:val="18"/>
                      <w:szCs w:val="18"/>
                    </w:rPr>
                  </w:pPr>
                  <w:r w:rsidRPr="00CD1B30">
                    <w:rPr>
                      <w:rFonts w:ascii="Arial" w:hAnsi="Arial" w:cs="Arial"/>
                      <w:sz w:val="18"/>
                      <w:szCs w:val="18"/>
                    </w:rPr>
                    <w:t xml:space="preserve"> </w:t>
                  </w:r>
                  <w:r w:rsidR="009270BF" w:rsidRPr="00CD1B30">
                    <w:rPr>
                      <w:rFonts w:ascii="Arial" w:hAnsi="Arial" w:cs="Arial"/>
                      <w:sz w:val="18"/>
                      <w:szCs w:val="18"/>
                    </w:rPr>
                    <w:t>Funding a literacy support teacher to deliver and monitor the intensive intervention reading strategies for Prep – Year 3 students for the remainder of year.</w:t>
                  </w:r>
                </w:p>
              </w:tc>
              <w:tc>
                <w:tcPr>
                  <w:tcW w:w="1999" w:type="dxa"/>
                </w:tcPr>
                <w:p w:rsidR="007150A5" w:rsidRPr="00CD1B30" w:rsidRDefault="009270BF" w:rsidP="007150A5">
                  <w:pPr>
                    <w:rPr>
                      <w:rFonts w:ascii="Arial" w:hAnsi="Arial" w:cs="Arial"/>
                      <w:sz w:val="18"/>
                      <w:szCs w:val="18"/>
                    </w:rPr>
                  </w:pPr>
                  <w:r w:rsidRPr="00CD1B30">
                    <w:rPr>
                      <w:rFonts w:ascii="Arial" w:hAnsi="Arial" w:cs="Arial"/>
                      <w:sz w:val="18"/>
                      <w:szCs w:val="18"/>
                    </w:rPr>
                    <w:t>$ 73,000</w:t>
                  </w:r>
                </w:p>
              </w:tc>
            </w:tr>
            <w:tr w:rsidR="007150A5" w:rsidRPr="00CD1B30" w:rsidTr="007150A5">
              <w:tc>
                <w:tcPr>
                  <w:tcW w:w="7248" w:type="dxa"/>
                </w:tcPr>
                <w:p w:rsidR="009270BF" w:rsidRPr="00CD1B30" w:rsidRDefault="005A4C7B" w:rsidP="009270BF">
                  <w:pPr>
                    <w:pStyle w:val="ListParagraph"/>
                    <w:numPr>
                      <w:ilvl w:val="0"/>
                      <w:numId w:val="6"/>
                    </w:numPr>
                    <w:rPr>
                      <w:rFonts w:ascii="Arial" w:hAnsi="Arial" w:cs="Arial"/>
                      <w:sz w:val="18"/>
                      <w:szCs w:val="18"/>
                    </w:rPr>
                  </w:pPr>
                  <w:r>
                    <w:rPr>
                      <w:rFonts w:ascii="Arial" w:hAnsi="Arial" w:cs="Arial"/>
                      <w:sz w:val="18"/>
                      <w:szCs w:val="18"/>
                    </w:rPr>
                    <w:t>Provide reading coaches to assist in the delivery of the intensive reading program</w:t>
                  </w:r>
                </w:p>
              </w:tc>
              <w:tc>
                <w:tcPr>
                  <w:tcW w:w="1999" w:type="dxa"/>
                </w:tcPr>
                <w:p w:rsidR="007150A5" w:rsidRPr="00CD1B30" w:rsidRDefault="007150A5" w:rsidP="007150A5">
                  <w:pPr>
                    <w:rPr>
                      <w:rFonts w:ascii="Arial" w:hAnsi="Arial" w:cs="Arial"/>
                      <w:sz w:val="18"/>
                      <w:szCs w:val="18"/>
                    </w:rPr>
                  </w:pPr>
                  <w:r w:rsidRPr="00CD1B30">
                    <w:rPr>
                      <w:rFonts w:ascii="Arial" w:hAnsi="Arial" w:cs="Arial"/>
                      <w:sz w:val="18"/>
                      <w:szCs w:val="18"/>
                    </w:rPr>
                    <w:t>$</w:t>
                  </w:r>
                  <w:r w:rsidR="005A4C7B">
                    <w:rPr>
                      <w:rFonts w:ascii="Arial" w:hAnsi="Arial" w:cs="Arial"/>
                      <w:sz w:val="18"/>
                      <w:szCs w:val="18"/>
                    </w:rPr>
                    <w:t xml:space="preserve"> </w:t>
                  </w:r>
                  <w:r w:rsidR="003B7A33">
                    <w:rPr>
                      <w:rFonts w:ascii="Arial" w:hAnsi="Arial" w:cs="Arial"/>
                      <w:sz w:val="18"/>
                      <w:szCs w:val="18"/>
                    </w:rPr>
                    <w:t>44,350</w:t>
                  </w:r>
                </w:p>
              </w:tc>
            </w:tr>
            <w:tr w:rsidR="00C5514F" w:rsidRPr="00CD1B30" w:rsidTr="00FA3DF1">
              <w:tc>
                <w:tcPr>
                  <w:tcW w:w="7248" w:type="dxa"/>
                </w:tcPr>
                <w:p w:rsidR="00C5514F" w:rsidRPr="00CD1B30" w:rsidRDefault="00F9694D" w:rsidP="007150A5">
                  <w:pPr>
                    <w:rPr>
                      <w:rFonts w:ascii="Arial" w:hAnsi="Arial" w:cs="Arial"/>
                      <w:sz w:val="18"/>
                      <w:szCs w:val="18"/>
                    </w:rPr>
                  </w:pPr>
                  <w:r w:rsidRPr="00CD1B30">
                    <w:rPr>
                      <w:rFonts w:ascii="Arial" w:hAnsi="Arial" w:cs="Arial"/>
                      <w:sz w:val="18"/>
                      <w:szCs w:val="18"/>
                    </w:rPr>
                    <w:t>Total</w:t>
                  </w:r>
                </w:p>
              </w:tc>
              <w:tc>
                <w:tcPr>
                  <w:tcW w:w="1999" w:type="dxa"/>
                </w:tcPr>
                <w:p w:rsidR="00C5514F" w:rsidRPr="00CD1B30" w:rsidRDefault="00474E3A" w:rsidP="00195A62">
                  <w:pPr>
                    <w:rPr>
                      <w:rFonts w:ascii="Arial" w:hAnsi="Arial" w:cs="Arial"/>
                      <w:sz w:val="18"/>
                      <w:szCs w:val="18"/>
                    </w:rPr>
                  </w:pPr>
                  <w:r>
                    <w:rPr>
                      <w:rFonts w:ascii="Arial" w:hAnsi="Arial" w:cs="Arial"/>
                      <w:sz w:val="18"/>
                      <w:szCs w:val="18"/>
                    </w:rPr>
                    <w:t>$117,350</w:t>
                  </w:r>
                </w:p>
              </w:tc>
            </w:tr>
          </w:tbl>
          <w:p w:rsidR="00C5514F" w:rsidRPr="00FA3DF1" w:rsidRDefault="00C5514F" w:rsidP="00FA3DF1">
            <w:pPr>
              <w:rPr>
                <w:rFonts w:ascii="Arial" w:hAnsi="Arial"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45"/>
      </w:tblGrid>
      <w:tr w:rsidR="00C5514F" w:rsidRPr="003C3DCE" w:rsidTr="003E6859">
        <w:tc>
          <w:tcPr>
            <w:tcW w:w="4361" w:type="dxa"/>
            <w:shd w:val="clear" w:color="auto" w:fill="auto"/>
          </w:tcPr>
          <w:p w:rsidR="005C5119" w:rsidRDefault="005C5119" w:rsidP="003C3DCE">
            <w:pPr>
              <w:rPr>
                <w:rFonts w:ascii="Arial" w:hAnsi="Arial" w:cs="Arial"/>
                <w:sz w:val="22"/>
                <w:szCs w:val="22"/>
              </w:rPr>
            </w:pPr>
            <w:r w:rsidRPr="005C5119">
              <w:rPr>
                <w:rFonts w:ascii="Arial" w:hAnsi="Arial" w:cs="Arial"/>
                <w:noProof/>
                <w:sz w:val="22"/>
                <w:szCs w:val="22"/>
                <w:lang w:val="en-AU" w:eastAsia="zh-CN"/>
              </w:rPr>
              <w:drawing>
                <wp:inline distT="0" distB="0" distL="0" distR="0" wp14:anchorId="3CBE632A">
                  <wp:extent cx="1047750" cy="766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356" cy="784366"/>
                          </a:xfrm>
                          <a:prstGeom prst="rect">
                            <a:avLst/>
                          </a:prstGeom>
                          <a:noFill/>
                        </pic:spPr>
                      </pic:pic>
                    </a:graphicData>
                  </a:graphic>
                </wp:inline>
              </w:drawing>
            </w:r>
          </w:p>
          <w:p w:rsidR="00C5514F" w:rsidRPr="005C5119" w:rsidRDefault="00F9694D" w:rsidP="003C3DCE">
            <w:pPr>
              <w:rPr>
                <w:rFonts w:ascii="Arial" w:hAnsi="Arial" w:cs="Arial"/>
                <w:sz w:val="22"/>
                <w:szCs w:val="22"/>
              </w:rPr>
            </w:pPr>
            <w:r w:rsidRPr="005C5119">
              <w:rPr>
                <w:rFonts w:ascii="Arial" w:hAnsi="Arial" w:cs="Arial"/>
                <w:b/>
                <w:sz w:val="22"/>
                <w:szCs w:val="22"/>
              </w:rPr>
              <w:t>Mark Brady</w:t>
            </w:r>
            <w:r w:rsidR="00C5514F" w:rsidRPr="005C5119">
              <w:rPr>
                <w:rFonts w:ascii="Arial" w:hAnsi="Arial" w:cs="Arial"/>
                <w:b/>
                <w:sz w:val="22"/>
                <w:szCs w:val="22"/>
              </w:rPr>
              <w:t xml:space="preserve"> </w:t>
            </w:r>
          </w:p>
          <w:p w:rsidR="00C5514F" w:rsidRPr="005C5119" w:rsidRDefault="00C5514F" w:rsidP="003C3DCE">
            <w:pPr>
              <w:rPr>
                <w:rFonts w:ascii="Arial" w:hAnsi="Arial" w:cs="Arial"/>
                <w:sz w:val="22"/>
                <w:szCs w:val="22"/>
              </w:rPr>
            </w:pPr>
            <w:r w:rsidRPr="005C5119">
              <w:rPr>
                <w:rFonts w:ascii="Arial" w:hAnsi="Arial" w:cs="Arial"/>
                <w:sz w:val="22"/>
                <w:szCs w:val="22"/>
              </w:rPr>
              <w:t>Principal</w:t>
            </w:r>
          </w:p>
          <w:p w:rsidR="00C5514F" w:rsidRPr="005C5119" w:rsidRDefault="00C5514F" w:rsidP="00710150">
            <w:pPr>
              <w:rPr>
                <w:rFonts w:ascii="Arial" w:hAnsi="Arial" w:cs="Arial"/>
                <w:sz w:val="22"/>
                <w:szCs w:val="22"/>
              </w:rPr>
            </w:pPr>
            <w:r w:rsidRPr="005C5119">
              <w:rPr>
                <w:rFonts w:ascii="Arial" w:hAnsi="Arial" w:cs="Arial"/>
                <w:noProof/>
                <w:sz w:val="22"/>
                <w:szCs w:val="22"/>
              </w:rPr>
              <w:t>Richmond Hill State School</w:t>
            </w:r>
          </w:p>
        </w:tc>
        <w:tc>
          <w:tcPr>
            <w:tcW w:w="5245" w:type="dxa"/>
            <w:shd w:val="clear" w:color="auto" w:fill="auto"/>
          </w:tcPr>
          <w:p w:rsidR="00C5514F" w:rsidRDefault="00C5514F" w:rsidP="003C3DCE">
            <w:pPr>
              <w:rPr>
                <w:rFonts w:ascii="Arial" w:hAnsi="Arial" w:cs="Arial"/>
                <w:b/>
                <w:sz w:val="22"/>
                <w:szCs w:val="22"/>
              </w:rPr>
            </w:pPr>
          </w:p>
          <w:p w:rsidR="005C5119" w:rsidRDefault="005C5119" w:rsidP="003C3DCE">
            <w:pPr>
              <w:rPr>
                <w:rFonts w:ascii="Arial" w:hAnsi="Arial" w:cs="Arial"/>
                <w:b/>
                <w:noProof/>
                <w:sz w:val="22"/>
                <w:szCs w:val="22"/>
              </w:rPr>
            </w:pPr>
          </w:p>
          <w:p w:rsidR="005C5119" w:rsidRDefault="005C5119" w:rsidP="003C3DCE">
            <w:pPr>
              <w:rPr>
                <w:rFonts w:ascii="Arial" w:hAnsi="Arial" w:cs="Arial"/>
                <w:b/>
                <w:noProof/>
                <w:sz w:val="22"/>
                <w:szCs w:val="22"/>
              </w:rPr>
            </w:pPr>
          </w:p>
          <w:p w:rsidR="005C5119" w:rsidRDefault="005C5119" w:rsidP="003C3DCE">
            <w:pPr>
              <w:rPr>
                <w:rFonts w:ascii="Arial" w:hAnsi="Arial" w:cs="Arial"/>
                <w:b/>
                <w:noProof/>
                <w:sz w:val="22"/>
                <w:szCs w:val="22"/>
              </w:rPr>
            </w:pPr>
          </w:p>
          <w:p w:rsidR="00C5514F" w:rsidRPr="003C3DCE" w:rsidRDefault="00C5514F" w:rsidP="003C3DCE">
            <w:pPr>
              <w:rPr>
                <w:rFonts w:ascii="Arial" w:hAnsi="Arial" w:cs="Arial"/>
                <w:b/>
                <w:sz w:val="22"/>
                <w:szCs w:val="22"/>
              </w:rPr>
            </w:pPr>
            <w:r w:rsidRPr="000A5268">
              <w:rPr>
                <w:rFonts w:ascii="Arial" w:hAnsi="Arial" w:cs="Arial"/>
                <w:b/>
                <w:noProof/>
                <w:sz w:val="22"/>
                <w:szCs w:val="22"/>
              </w:rPr>
              <w:t>Dr Jim Watterston</w:t>
            </w:r>
          </w:p>
          <w:p w:rsidR="00323967" w:rsidRDefault="00323967" w:rsidP="00323967">
            <w:pPr>
              <w:rPr>
                <w:rFonts w:ascii="Arial" w:hAnsi="Arial" w:cs="Arial"/>
                <w:sz w:val="22"/>
                <w:szCs w:val="22"/>
              </w:rPr>
            </w:pPr>
            <w:r>
              <w:rPr>
                <w:rFonts w:ascii="Arial" w:hAnsi="Arial" w:cs="Arial"/>
                <w:sz w:val="22"/>
                <w:szCs w:val="22"/>
              </w:rPr>
              <w:t>Director-General</w:t>
            </w:r>
          </w:p>
          <w:p w:rsidR="00323967" w:rsidRDefault="00323967" w:rsidP="00323967">
            <w:pPr>
              <w:rPr>
                <w:rFonts w:ascii="Arial" w:hAnsi="Arial" w:cs="Arial"/>
                <w:sz w:val="22"/>
                <w:szCs w:val="22"/>
              </w:rPr>
            </w:pPr>
            <w:r>
              <w:rPr>
                <w:rFonts w:ascii="Arial" w:hAnsi="Arial" w:cs="Arial"/>
                <w:sz w:val="22"/>
                <w:szCs w:val="22"/>
              </w:rPr>
              <w:t>Department of Education, Training and</w:t>
            </w:r>
          </w:p>
          <w:p w:rsidR="00C5514F" w:rsidRPr="003C3DCE" w:rsidRDefault="00323967" w:rsidP="00323967">
            <w:pPr>
              <w:rPr>
                <w:rFonts w:ascii="Arial" w:hAnsi="Arial" w:cs="Arial"/>
                <w:sz w:val="22"/>
                <w:szCs w:val="22"/>
              </w:rPr>
            </w:pPr>
            <w:r>
              <w:rPr>
                <w:rFonts w:ascii="Arial" w:hAnsi="Arial" w:cs="Arial"/>
                <w:sz w:val="22"/>
                <w:szCs w:val="22"/>
              </w:rPr>
              <w:t>Employment</w:t>
            </w:r>
          </w:p>
        </w:tc>
      </w:tr>
    </w:tbl>
    <w:p w:rsidR="00C5514F" w:rsidRPr="001437AB" w:rsidRDefault="00C5514F" w:rsidP="00C65567">
      <w:pPr>
        <w:spacing w:before="40"/>
        <w:rPr>
          <w:rFonts w:ascii="Arial" w:hAnsi="Arial" w:cs="Arial"/>
          <w:sz w:val="14"/>
          <w:szCs w:val="14"/>
        </w:rPr>
      </w:pPr>
    </w:p>
    <w:sectPr w:rsidR="00C5514F" w:rsidRPr="001437AB" w:rsidSect="00C5514F">
      <w:headerReference w:type="default" r:id="rId9"/>
      <w:type w:val="continuous"/>
      <w:pgSz w:w="11900" w:h="16840"/>
      <w:pgMar w:top="2977" w:right="1797" w:bottom="255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A5" w:rsidRDefault="002F27A5" w:rsidP="00A048F2">
      <w:r>
        <w:separator/>
      </w:r>
    </w:p>
  </w:endnote>
  <w:endnote w:type="continuationSeparator" w:id="0">
    <w:p w:rsidR="002F27A5" w:rsidRDefault="002F27A5" w:rsidP="00A0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etaMediumLF-Roman">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A5" w:rsidRDefault="002F27A5" w:rsidP="00A048F2">
      <w:r>
        <w:separator/>
      </w:r>
    </w:p>
  </w:footnote>
  <w:footnote w:type="continuationSeparator" w:id="0">
    <w:p w:rsidR="002F27A5" w:rsidRDefault="002F27A5" w:rsidP="00A0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30" w:rsidRDefault="00CD1B30" w:rsidP="00A048F2">
    <w:pPr>
      <w:pStyle w:val="Header"/>
      <w:tabs>
        <w:tab w:val="clear" w:pos="4320"/>
        <w:tab w:val="clear" w:pos="8640"/>
        <w:tab w:val="center" w:pos="4150"/>
      </w:tabs>
    </w:pPr>
    <w:r>
      <w:rPr>
        <w:noProof/>
        <w:lang w:val="en-AU" w:eastAsia="zh-CN"/>
      </w:rPr>
      <w:drawing>
        <wp:anchor distT="0" distB="0" distL="114300" distR="114300" simplePos="0" relativeHeight="251660288" behindDoc="1" locked="0" layoutInCell="1" allowOverlap="1" wp14:anchorId="438FD580" wp14:editId="7D4CD8D8">
          <wp:simplePos x="0" y="0"/>
          <wp:positionH relativeFrom="margin">
            <wp:posOffset>-721995</wp:posOffset>
          </wp:positionH>
          <wp:positionV relativeFrom="margin">
            <wp:posOffset>-1890395</wp:posOffset>
          </wp:positionV>
          <wp:extent cx="7559675" cy="1965325"/>
          <wp:effectExtent l="0" t="0" r="9525" b="0"/>
          <wp:wrapNone/>
          <wp:docPr id="5" name="Picture 2" descr="Design and Production:CURRENT JOBS:140337 Great Results Guarantee:00.DESIGN:WORD TEMPLATES:jpgs:GR G TOP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 and Production:CURRENT JOBS:140337 Great Results Guarantee:00.DESIGN:WORD TEMPLATES:jpgs:GR G TOP 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9653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lang w:val="en-AU" w:eastAsia="zh-CN"/>
      </w:rPr>
      <w:drawing>
        <wp:anchor distT="0" distB="0" distL="114300" distR="114300" simplePos="0" relativeHeight="251659264" behindDoc="1" locked="0" layoutInCell="1" allowOverlap="1" wp14:anchorId="705BB23C" wp14:editId="31C038F3">
          <wp:simplePos x="0" y="0"/>
          <wp:positionH relativeFrom="column">
            <wp:posOffset>-721360</wp:posOffset>
          </wp:positionH>
          <wp:positionV relativeFrom="paragraph">
            <wp:posOffset>8709025</wp:posOffset>
          </wp:positionV>
          <wp:extent cx="7559675" cy="1534160"/>
          <wp:effectExtent l="0" t="0" r="9525" b="0"/>
          <wp:wrapNone/>
          <wp:docPr id="6" name="Picture 6" descr="Design and Production:CURRENT JOBS:140337 Great Results Guarantee:00.DESIGN:PDFs: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and Production:CURRENT JOBS:140337 Great Results Guarantee:00.DESIGN:PDFs:ba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534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473D"/>
    <w:multiLevelType w:val="hybridMultilevel"/>
    <w:tmpl w:val="2DEC3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07C3F"/>
    <w:multiLevelType w:val="hybridMultilevel"/>
    <w:tmpl w:val="C420B5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7CF5776"/>
    <w:multiLevelType w:val="hybridMultilevel"/>
    <w:tmpl w:val="15F6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C63BB8"/>
    <w:multiLevelType w:val="hybridMultilevel"/>
    <w:tmpl w:val="D38C2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5AF020C8">
      <w:numFmt w:val="bullet"/>
      <w:lvlText w:val="-"/>
      <w:lvlJc w:val="left"/>
      <w:pPr>
        <w:ind w:left="1800" w:hanging="360"/>
      </w:pPr>
      <w:rPr>
        <w:rFonts w:ascii="Arial" w:eastAsiaTheme="minorEastAsia"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552A0B"/>
    <w:multiLevelType w:val="hybridMultilevel"/>
    <w:tmpl w:val="468A8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6E3906"/>
    <w:multiLevelType w:val="hybridMultilevel"/>
    <w:tmpl w:val="CBE0C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371C58"/>
    <w:multiLevelType w:val="hybridMultilevel"/>
    <w:tmpl w:val="1690D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5AF020C8">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F947DC"/>
    <w:multiLevelType w:val="hybridMultilevel"/>
    <w:tmpl w:val="1E46D7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5AF020C8">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F2"/>
    <w:rsid w:val="000351FD"/>
    <w:rsid w:val="00040B2D"/>
    <w:rsid w:val="00042C20"/>
    <w:rsid w:val="00046A55"/>
    <w:rsid w:val="000B1B8D"/>
    <w:rsid w:val="000E58E8"/>
    <w:rsid w:val="000F1729"/>
    <w:rsid w:val="000F5F00"/>
    <w:rsid w:val="001437AB"/>
    <w:rsid w:val="001447DD"/>
    <w:rsid w:val="00150E98"/>
    <w:rsid w:val="00195A62"/>
    <w:rsid w:val="00197508"/>
    <w:rsid w:val="001E058A"/>
    <w:rsid w:val="001E39D8"/>
    <w:rsid w:val="001F5E24"/>
    <w:rsid w:val="00265952"/>
    <w:rsid w:val="002747E5"/>
    <w:rsid w:val="002829B6"/>
    <w:rsid w:val="002A08AE"/>
    <w:rsid w:val="002F27A5"/>
    <w:rsid w:val="002F6D7C"/>
    <w:rsid w:val="00305BC4"/>
    <w:rsid w:val="00323967"/>
    <w:rsid w:val="00331EED"/>
    <w:rsid w:val="0035234F"/>
    <w:rsid w:val="00356CB9"/>
    <w:rsid w:val="003579B0"/>
    <w:rsid w:val="003B7A33"/>
    <w:rsid w:val="003C3DCE"/>
    <w:rsid w:val="003D6B5E"/>
    <w:rsid w:val="003E6859"/>
    <w:rsid w:val="0040613B"/>
    <w:rsid w:val="00424905"/>
    <w:rsid w:val="00474E3A"/>
    <w:rsid w:val="004757CE"/>
    <w:rsid w:val="004A417C"/>
    <w:rsid w:val="004B0E7A"/>
    <w:rsid w:val="00502D46"/>
    <w:rsid w:val="00554FE7"/>
    <w:rsid w:val="005A4C7B"/>
    <w:rsid w:val="005C5119"/>
    <w:rsid w:val="005F7EC2"/>
    <w:rsid w:val="00600786"/>
    <w:rsid w:val="00614619"/>
    <w:rsid w:val="00645DC5"/>
    <w:rsid w:val="0069102F"/>
    <w:rsid w:val="00691672"/>
    <w:rsid w:val="006C56CD"/>
    <w:rsid w:val="006D6DAB"/>
    <w:rsid w:val="006F09FA"/>
    <w:rsid w:val="00710150"/>
    <w:rsid w:val="007150A5"/>
    <w:rsid w:val="00731AD5"/>
    <w:rsid w:val="00733E8E"/>
    <w:rsid w:val="007370A3"/>
    <w:rsid w:val="00765462"/>
    <w:rsid w:val="0078008C"/>
    <w:rsid w:val="007E16BE"/>
    <w:rsid w:val="00856E82"/>
    <w:rsid w:val="008B0EDD"/>
    <w:rsid w:val="008B6A71"/>
    <w:rsid w:val="009270BF"/>
    <w:rsid w:val="009675DD"/>
    <w:rsid w:val="009F4C73"/>
    <w:rsid w:val="00A048F2"/>
    <w:rsid w:val="00A44D95"/>
    <w:rsid w:val="00A470D5"/>
    <w:rsid w:val="00AB30E8"/>
    <w:rsid w:val="00AD7181"/>
    <w:rsid w:val="00B821E3"/>
    <w:rsid w:val="00B91955"/>
    <w:rsid w:val="00BA110B"/>
    <w:rsid w:val="00BF0ED0"/>
    <w:rsid w:val="00C5514F"/>
    <w:rsid w:val="00C65567"/>
    <w:rsid w:val="00C6781D"/>
    <w:rsid w:val="00CC034F"/>
    <w:rsid w:val="00CD1B30"/>
    <w:rsid w:val="00CE09B7"/>
    <w:rsid w:val="00CE6A97"/>
    <w:rsid w:val="00CF56A1"/>
    <w:rsid w:val="00D20AF7"/>
    <w:rsid w:val="00D54E85"/>
    <w:rsid w:val="00D70568"/>
    <w:rsid w:val="00D84E25"/>
    <w:rsid w:val="00DC79A7"/>
    <w:rsid w:val="00E07771"/>
    <w:rsid w:val="00E13667"/>
    <w:rsid w:val="00E15344"/>
    <w:rsid w:val="00E35D6C"/>
    <w:rsid w:val="00E472FF"/>
    <w:rsid w:val="00E64ACC"/>
    <w:rsid w:val="00E75A8E"/>
    <w:rsid w:val="00E802CD"/>
    <w:rsid w:val="00EA1EEE"/>
    <w:rsid w:val="00EB2899"/>
    <w:rsid w:val="00ED0A09"/>
    <w:rsid w:val="00F706D3"/>
    <w:rsid w:val="00F8588D"/>
    <w:rsid w:val="00F9694D"/>
    <w:rsid w:val="00FA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8F2"/>
    <w:pPr>
      <w:tabs>
        <w:tab w:val="center" w:pos="4320"/>
        <w:tab w:val="right" w:pos="8640"/>
      </w:tabs>
    </w:pPr>
  </w:style>
  <w:style w:type="character" w:customStyle="1" w:styleId="HeaderChar">
    <w:name w:val="Header Char"/>
    <w:basedOn w:val="DefaultParagraphFont"/>
    <w:link w:val="Header"/>
    <w:uiPriority w:val="99"/>
    <w:rsid w:val="00A048F2"/>
  </w:style>
  <w:style w:type="paragraph" w:styleId="Footer">
    <w:name w:val="footer"/>
    <w:basedOn w:val="Normal"/>
    <w:link w:val="FooterChar"/>
    <w:uiPriority w:val="99"/>
    <w:unhideWhenUsed/>
    <w:rsid w:val="00A048F2"/>
    <w:pPr>
      <w:tabs>
        <w:tab w:val="center" w:pos="4320"/>
        <w:tab w:val="right" w:pos="8640"/>
      </w:tabs>
    </w:pPr>
  </w:style>
  <w:style w:type="character" w:customStyle="1" w:styleId="FooterChar">
    <w:name w:val="Footer Char"/>
    <w:basedOn w:val="DefaultParagraphFont"/>
    <w:link w:val="Footer"/>
    <w:uiPriority w:val="99"/>
    <w:rsid w:val="00A048F2"/>
  </w:style>
  <w:style w:type="paragraph" w:styleId="BalloonText">
    <w:name w:val="Balloon Text"/>
    <w:basedOn w:val="Normal"/>
    <w:link w:val="BalloonTextChar"/>
    <w:uiPriority w:val="99"/>
    <w:semiHidden/>
    <w:unhideWhenUsed/>
    <w:rsid w:val="00A048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F2"/>
    <w:rPr>
      <w:rFonts w:ascii="Lucida Grande" w:hAnsi="Lucida Grande" w:cs="Lucida Grande"/>
      <w:sz w:val="18"/>
      <w:szCs w:val="18"/>
    </w:rPr>
  </w:style>
  <w:style w:type="paragraph" w:customStyle="1" w:styleId="head03">
    <w:name w:val="head03"/>
    <w:basedOn w:val="Normal"/>
    <w:uiPriority w:val="99"/>
    <w:rsid w:val="00A048F2"/>
    <w:pPr>
      <w:widowControl w:val="0"/>
      <w:suppressAutoHyphens/>
      <w:autoSpaceDE w:val="0"/>
      <w:autoSpaceDN w:val="0"/>
      <w:adjustRightInd w:val="0"/>
      <w:spacing w:line="288" w:lineRule="auto"/>
      <w:textAlignment w:val="center"/>
    </w:pPr>
    <w:rPr>
      <w:rFonts w:ascii="MetaMediumLF-Roman" w:hAnsi="MetaMediumLF-Roman" w:cs="MetaMediumLF-Roman"/>
      <w:color w:val="000000"/>
      <w:sz w:val="22"/>
      <w:szCs w:val="22"/>
      <w:lang w:val="en-GB"/>
    </w:rPr>
  </w:style>
  <w:style w:type="paragraph" w:customStyle="1" w:styleId="BasicParagraph">
    <w:name w:val="[Basic Paragraph]"/>
    <w:basedOn w:val="Normal"/>
    <w:uiPriority w:val="99"/>
    <w:rsid w:val="00A048F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Entries">
    <w:name w:val="Entries"/>
    <w:basedOn w:val="Normal"/>
    <w:uiPriority w:val="99"/>
    <w:rsid w:val="00A048F2"/>
    <w:pPr>
      <w:widowControl w:val="0"/>
      <w:tabs>
        <w:tab w:val="left" w:pos="227"/>
      </w:tabs>
      <w:suppressAutoHyphens/>
      <w:autoSpaceDE w:val="0"/>
      <w:autoSpaceDN w:val="0"/>
      <w:adjustRightInd w:val="0"/>
      <w:spacing w:line="300" w:lineRule="atLeast"/>
      <w:ind w:left="227" w:hanging="227"/>
      <w:textAlignment w:val="center"/>
    </w:pPr>
    <w:rPr>
      <w:rFonts w:ascii="ArialMT" w:hAnsi="ArialMT" w:cs="ArialMT"/>
      <w:color w:val="000000"/>
      <w:sz w:val="18"/>
      <w:szCs w:val="18"/>
      <w:lang w:val="en-GB"/>
    </w:rPr>
  </w:style>
  <w:style w:type="table" w:styleId="TableGrid">
    <w:name w:val="Table Grid"/>
    <w:basedOn w:val="TableNormal"/>
    <w:uiPriority w:val="59"/>
    <w:rsid w:val="00CF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8F2"/>
    <w:pPr>
      <w:tabs>
        <w:tab w:val="center" w:pos="4320"/>
        <w:tab w:val="right" w:pos="8640"/>
      </w:tabs>
    </w:pPr>
  </w:style>
  <w:style w:type="character" w:customStyle="1" w:styleId="HeaderChar">
    <w:name w:val="Header Char"/>
    <w:basedOn w:val="DefaultParagraphFont"/>
    <w:link w:val="Header"/>
    <w:uiPriority w:val="99"/>
    <w:rsid w:val="00A048F2"/>
  </w:style>
  <w:style w:type="paragraph" w:styleId="Footer">
    <w:name w:val="footer"/>
    <w:basedOn w:val="Normal"/>
    <w:link w:val="FooterChar"/>
    <w:uiPriority w:val="99"/>
    <w:unhideWhenUsed/>
    <w:rsid w:val="00A048F2"/>
    <w:pPr>
      <w:tabs>
        <w:tab w:val="center" w:pos="4320"/>
        <w:tab w:val="right" w:pos="8640"/>
      </w:tabs>
    </w:pPr>
  </w:style>
  <w:style w:type="character" w:customStyle="1" w:styleId="FooterChar">
    <w:name w:val="Footer Char"/>
    <w:basedOn w:val="DefaultParagraphFont"/>
    <w:link w:val="Footer"/>
    <w:uiPriority w:val="99"/>
    <w:rsid w:val="00A048F2"/>
  </w:style>
  <w:style w:type="paragraph" w:styleId="BalloonText">
    <w:name w:val="Balloon Text"/>
    <w:basedOn w:val="Normal"/>
    <w:link w:val="BalloonTextChar"/>
    <w:uiPriority w:val="99"/>
    <w:semiHidden/>
    <w:unhideWhenUsed/>
    <w:rsid w:val="00A048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F2"/>
    <w:rPr>
      <w:rFonts w:ascii="Lucida Grande" w:hAnsi="Lucida Grande" w:cs="Lucida Grande"/>
      <w:sz w:val="18"/>
      <w:szCs w:val="18"/>
    </w:rPr>
  </w:style>
  <w:style w:type="paragraph" w:customStyle="1" w:styleId="head03">
    <w:name w:val="head03"/>
    <w:basedOn w:val="Normal"/>
    <w:uiPriority w:val="99"/>
    <w:rsid w:val="00A048F2"/>
    <w:pPr>
      <w:widowControl w:val="0"/>
      <w:suppressAutoHyphens/>
      <w:autoSpaceDE w:val="0"/>
      <w:autoSpaceDN w:val="0"/>
      <w:adjustRightInd w:val="0"/>
      <w:spacing w:line="288" w:lineRule="auto"/>
      <w:textAlignment w:val="center"/>
    </w:pPr>
    <w:rPr>
      <w:rFonts w:ascii="MetaMediumLF-Roman" w:hAnsi="MetaMediumLF-Roman" w:cs="MetaMediumLF-Roman"/>
      <w:color w:val="000000"/>
      <w:sz w:val="22"/>
      <w:szCs w:val="22"/>
      <w:lang w:val="en-GB"/>
    </w:rPr>
  </w:style>
  <w:style w:type="paragraph" w:customStyle="1" w:styleId="BasicParagraph">
    <w:name w:val="[Basic Paragraph]"/>
    <w:basedOn w:val="Normal"/>
    <w:uiPriority w:val="99"/>
    <w:rsid w:val="00A048F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Entries">
    <w:name w:val="Entries"/>
    <w:basedOn w:val="Normal"/>
    <w:uiPriority w:val="99"/>
    <w:rsid w:val="00A048F2"/>
    <w:pPr>
      <w:widowControl w:val="0"/>
      <w:tabs>
        <w:tab w:val="left" w:pos="227"/>
      </w:tabs>
      <w:suppressAutoHyphens/>
      <w:autoSpaceDE w:val="0"/>
      <w:autoSpaceDN w:val="0"/>
      <w:adjustRightInd w:val="0"/>
      <w:spacing w:line="300" w:lineRule="atLeast"/>
      <w:ind w:left="227" w:hanging="227"/>
      <w:textAlignment w:val="center"/>
    </w:pPr>
    <w:rPr>
      <w:rFonts w:ascii="ArialMT" w:hAnsi="ArialMT" w:cs="ArialMT"/>
      <w:color w:val="000000"/>
      <w:sz w:val="18"/>
      <w:szCs w:val="18"/>
      <w:lang w:val="en-GB"/>
    </w:rPr>
  </w:style>
  <w:style w:type="table" w:styleId="TableGrid">
    <w:name w:val="Table Grid"/>
    <w:basedOn w:val="TableNormal"/>
    <w:uiPriority w:val="59"/>
    <w:rsid w:val="00CF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596C5C0609452284E895F7238DCF7D"/>
        <w:category>
          <w:name w:val="General"/>
          <w:gallery w:val="placeholder"/>
        </w:category>
        <w:types>
          <w:type w:val="bbPlcHdr"/>
        </w:types>
        <w:behaviors>
          <w:behavior w:val="content"/>
        </w:behaviors>
        <w:guid w:val="{2730B947-17E3-4B4F-99B7-69E5C512D9B1}"/>
      </w:docPartPr>
      <w:docPartBody>
        <w:p w:rsidR="0056434B" w:rsidRDefault="003D2A0F" w:rsidP="003D2A0F">
          <w:pPr>
            <w:pStyle w:val="C6596C5C0609452284E895F7238DCF7D"/>
          </w:pPr>
          <w:r w:rsidRPr="00B67A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etaMediumLF-Roman">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F"/>
    <w:rsid w:val="003D2A0F"/>
    <w:rsid w:val="0056434B"/>
    <w:rsid w:val="00826AA3"/>
    <w:rsid w:val="00F302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A0F"/>
    <w:rPr>
      <w:color w:val="808080"/>
    </w:rPr>
  </w:style>
  <w:style w:type="paragraph" w:customStyle="1" w:styleId="8AEE6A45FFF24F9499BB2EE3CB579748">
    <w:name w:val="8AEE6A45FFF24F9499BB2EE3CB579748"/>
    <w:rsid w:val="003D2A0F"/>
  </w:style>
  <w:style w:type="paragraph" w:customStyle="1" w:styleId="AD0F33AC96F447389CA3014AF03A0402">
    <w:name w:val="AD0F33AC96F447389CA3014AF03A0402"/>
    <w:rsid w:val="003D2A0F"/>
  </w:style>
  <w:style w:type="paragraph" w:customStyle="1" w:styleId="C6596C5C0609452284E895F7238DCF7D">
    <w:name w:val="C6596C5C0609452284E895F7238DCF7D"/>
    <w:rsid w:val="003D2A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A0F"/>
    <w:rPr>
      <w:color w:val="808080"/>
    </w:rPr>
  </w:style>
  <w:style w:type="paragraph" w:customStyle="1" w:styleId="8AEE6A45FFF24F9499BB2EE3CB579748">
    <w:name w:val="8AEE6A45FFF24F9499BB2EE3CB579748"/>
    <w:rsid w:val="003D2A0F"/>
  </w:style>
  <w:style w:type="paragraph" w:customStyle="1" w:styleId="AD0F33AC96F447389CA3014AF03A0402">
    <w:name w:val="AD0F33AC96F447389CA3014AF03A0402"/>
    <w:rsid w:val="003D2A0F"/>
  </w:style>
  <w:style w:type="paragraph" w:customStyle="1" w:styleId="C6596C5C0609452284E895F7238DCF7D">
    <w:name w:val="C6596C5C0609452284E895F7238DCF7D"/>
    <w:rsid w:val="003D2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bec7bb50-ac28-4928-82e1-ede0fcfb13e3" xsi:nil="true"/>
    <PPLastReviewedBy xmlns="bec7bb50-ac28-4928-82e1-ede0fcfb13e3">
      <UserInfo>
        <DisplayName/>
        <AccountId xsi:nil="true"/>
        <AccountType/>
      </UserInfo>
    </PPLastReviewedBy>
    <PPModeratedBy xmlns="bec7bb50-ac28-4928-82e1-ede0fcfb13e3">
      <UserInfo>
        <DisplayName/>
        <AccountId xsi:nil="true"/>
        <AccountType/>
      </UserInfo>
    </PPModeratedBy>
    <PPContentApprover xmlns="bec7bb50-ac28-4928-82e1-ede0fcfb13e3">
      <UserInfo>
        <DisplayName/>
        <AccountId xsi:nil="true"/>
        <AccountType/>
      </UserInfo>
    </PPContentApprover>
    <PPContentAuthor xmlns="bec7bb50-ac28-4928-82e1-ede0fcfb13e3">
      <UserInfo>
        <DisplayName/>
        <AccountId xsi:nil="true"/>
        <AccountType/>
      </UserInfo>
    </PPContentAuthor>
    <PPLastReviewedDate xmlns="bec7bb50-ac28-4928-82e1-ede0fcfb13e3" xsi:nil="true"/>
    <PPSubmittedDate xmlns="bec7bb50-ac28-4928-82e1-ede0fcfb13e3" xsi:nil="true"/>
    <PPReviewDate xmlns="bec7bb50-ac28-4928-82e1-ede0fcfb13e3" xsi:nil="true"/>
    <PPContentOwner xmlns="bec7bb50-ac28-4928-82e1-ede0fcfb13e3">
      <UserInfo>
        <DisplayName/>
        <AccountId xsi:nil="true"/>
        <AccountType/>
      </UserInfo>
    </PPContentOwner>
    <PPPublishedNotificationAddresses xmlns="bec7bb50-ac28-4928-82e1-ede0fcfb13e3" xsi:nil="true"/>
    <PPModeratedDate xmlns="bec7bb50-ac28-4928-82e1-ede0fcfb13e3" xsi:nil="true"/>
    <PPSubmittedBy xmlns="bec7bb50-ac28-4928-82e1-ede0fcfb13e3">
      <UserInfo>
        <DisplayName/>
        <AccountId xsi:nil="true"/>
        <AccountType/>
      </UserInfo>
    </PPSubmit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160DFE85DA2E44A87DC80F1F3E5587" ma:contentTypeVersion="14" ma:contentTypeDescription="Create a new document." ma:contentTypeScope="" ma:versionID="7ece27767b353b03fe3509db140ec70c">
  <xsd:schema xmlns:xsd="http://www.w3.org/2001/XMLSchema" xmlns:xs="http://www.w3.org/2001/XMLSchema" xmlns:p="http://schemas.microsoft.com/office/2006/metadata/properties" xmlns:ns1="http://schemas.microsoft.com/sharepoint/v3" xmlns:ns2="bec7bb50-ac28-4928-82e1-ede0fcfb13e3" targetNamespace="http://schemas.microsoft.com/office/2006/metadata/properties" ma:root="true" ma:fieldsID="4ae23335764002ba4774ae63332c4e60" ns1:_="" ns2:_="">
    <xsd:import namespace="http://schemas.microsoft.com/sharepoint/v3"/>
    <xsd:import namespace="bec7bb50-ac28-4928-82e1-ede0fcfb13e3"/>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7bb50-ac28-4928-82e1-ede0fcfb13e3"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60371-3A55-4015-A58D-ED4D5EEE4879}"/>
</file>

<file path=customXml/itemProps2.xml><?xml version="1.0" encoding="utf-8"?>
<ds:datastoreItem xmlns:ds="http://schemas.openxmlformats.org/officeDocument/2006/customXml" ds:itemID="{206E7EE1-80D5-4DA0-A19A-2533AAD45B84}"/>
</file>

<file path=customXml/itemProps3.xml><?xml version="1.0" encoding="utf-8"?>
<ds:datastoreItem xmlns:ds="http://schemas.openxmlformats.org/officeDocument/2006/customXml" ds:itemID="{5303B1AE-D463-4A74-BF4B-DB352AE8C889}"/>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Great Results Guarantee NQR Richmond Hill State School </dc:title>
  <dc:creator>Microsoft Office User</dc:creator>
  <cp:lastModifiedBy>BRADY, Mark</cp:lastModifiedBy>
  <cp:revision>3</cp:revision>
  <cp:lastPrinted>2015-03-30T22:49:00Z</cp:lastPrinted>
  <dcterms:created xsi:type="dcterms:W3CDTF">2015-03-30T22:49:00Z</dcterms:created>
  <dcterms:modified xsi:type="dcterms:W3CDTF">2015-03-30T22:56:00Z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0x010100E4160DFE85DA2E44A87DC80F1F3E5587</vt:lpwstr>
  </property>
</Properties>
</file>